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C71A5" w:rsidRPr="00CA4E18" w:rsidRDefault="002C71A5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  <w:bookmarkStart w:id="0" w:name="_GoBack"/>
      <w:bookmarkEnd w:id="0"/>
    </w:p>
    <w:p w:rsidR="00C741F3" w:rsidRDefault="00C741F3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</w:p>
    <w:p w:rsidR="008C3765" w:rsidRDefault="00BE5121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  <w:r>
        <w:rPr>
          <w:rStyle w:val="Nessuno"/>
          <w:rFonts w:cs="Times New Roman"/>
          <w:i/>
          <w:iCs/>
          <w:sz w:val="28"/>
          <w:szCs w:val="28"/>
        </w:rPr>
        <w:t xml:space="preserve">  </w:t>
      </w:r>
    </w:p>
    <w:p w:rsidR="00394E5E" w:rsidRPr="00394E5E" w:rsidRDefault="001652D5" w:rsidP="00394E5E">
      <w:pPr>
        <w:tabs>
          <w:tab w:val="right" w:pos="7910"/>
        </w:tabs>
        <w:jc w:val="both"/>
        <w:rPr>
          <w:rFonts w:cs="Times New Roman"/>
          <w:i/>
          <w:iCs/>
          <w:sz w:val="28"/>
          <w:szCs w:val="28"/>
        </w:rPr>
      </w:pPr>
      <w:r>
        <w:rPr>
          <w:rStyle w:val="Nessuno"/>
          <w:rFonts w:cs="Times New Roman"/>
          <w:i/>
          <w:iCs/>
          <w:sz w:val="28"/>
          <w:szCs w:val="28"/>
        </w:rPr>
        <w:t xml:space="preserve">  </w:t>
      </w:r>
      <w:r w:rsidR="00205AFD">
        <w:rPr>
          <w:rStyle w:val="Nessuno"/>
          <w:rFonts w:cs="Times New Roman"/>
          <w:i/>
          <w:iCs/>
          <w:sz w:val="28"/>
          <w:szCs w:val="28"/>
        </w:rPr>
        <w:t>Comunicato stampa n. 2</w:t>
      </w:r>
      <w:r w:rsidR="00480CE3">
        <w:rPr>
          <w:rStyle w:val="Nessuno"/>
          <w:rFonts w:cs="Times New Roman"/>
          <w:i/>
          <w:iCs/>
          <w:sz w:val="28"/>
          <w:szCs w:val="28"/>
        </w:rPr>
        <w:t>7</w:t>
      </w:r>
      <w:r w:rsidR="0077494C">
        <w:rPr>
          <w:rStyle w:val="Nessuno"/>
          <w:rFonts w:cs="Times New Roman"/>
          <w:i/>
          <w:iCs/>
          <w:sz w:val="28"/>
          <w:szCs w:val="28"/>
        </w:rPr>
        <w:t>/</w:t>
      </w:r>
      <w:r w:rsidR="00C07EC8" w:rsidRPr="00CA4E18">
        <w:rPr>
          <w:rStyle w:val="Nessuno"/>
          <w:rFonts w:cs="Times New Roman"/>
          <w:i/>
          <w:iCs/>
          <w:sz w:val="28"/>
          <w:szCs w:val="28"/>
        </w:rPr>
        <w:t>2019</w:t>
      </w:r>
    </w:p>
    <w:p w:rsidR="00480CE3" w:rsidRDefault="00480CE3" w:rsidP="00480CE3">
      <w:pPr>
        <w:ind w:left="142" w:right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Apicoltura e agricoltura, guerra o alleanza?</w:t>
      </w:r>
    </w:p>
    <w:p w:rsidR="00480CE3" w:rsidRPr="00480CE3" w:rsidRDefault="00480CE3" w:rsidP="00480CE3">
      <w:pPr>
        <w:ind w:left="142" w:right="281"/>
        <w:jc w:val="both"/>
        <w:rPr>
          <w:rFonts w:cs="Times New Roman"/>
          <w:sz w:val="10"/>
          <w:szCs w:val="10"/>
        </w:rPr>
      </w:pPr>
    </w:p>
    <w:p w:rsidR="00480CE3" w:rsidRPr="00AF3F92" w:rsidRDefault="00480CE3" w:rsidP="00480CE3">
      <w:pPr>
        <w:ind w:left="142" w:right="281"/>
        <w:jc w:val="both"/>
        <w:rPr>
          <w:rFonts w:cs="Times New Roman"/>
          <w:b/>
          <w:i/>
          <w:sz w:val="28"/>
          <w:szCs w:val="28"/>
        </w:rPr>
      </w:pPr>
      <w:r w:rsidRPr="00AF3F92">
        <w:rPr>
          <w:rFonts w:cs="Times New Roman"/>
          <w:b/>
          <w:i/>
          <w:sz w:val="28"/>
          <w:szCs w:val="28"/>
        </w:rPr>
        <w:t>Dal talk “Le api sono in pericolo? …parliamone con gli esperti” organizzato dall’</w:t>
      </w:r>
      <w:proofErr w:type="spellStart"/>
      <w:r w:rsidRPr="00AF3F92">
        <w:rPr>
          <w:rFonts w:cs="Times New Roman"/>
          <w:b/>
          <w:i/>
          <w:sz w:val="28"/>
          <w:szCs w:val="28"/>
        </w:rPr>
        <w:t>Arptra</w:t>
      </w:r>
      <w:proofErr w:type="spellEnd"/>
      <w:r w:rsidRPr="00AF3F92">
        <w:rPr>
          <w:rFonts w:cs="Times New Roman"/>
          <w:b/>
          <w:i/>
          <w:sz w:val="28"/>
          <w:szCs w:val="28"/>
        </w:rPr>
        <w:t xml:space="preserve"> è emersa la necessità di confrontarsi per superare le reciproche diffidenze e salvaguardare gli interessi comuni</w:t>
      </w:r>
      <w:r w:rsidR="00D90F77">
        <w:rPr>
          <w:rFonts w:cs="Times New Roman"/>
          <w:b/>
          <w:i/>
          <w:sz w:val="28"/>
          <w:szCs w:val="28"/>
        </w:rPr>
        <w:t>.</w:t>
      </w:r>
    </w:p>
    <w:p w:rsidR="00480CE3" w:rsidRPr="00480CE3" w:rsidRDefault="00480CE3" w:rsidP="00480CE3">
      <w:pPr>
        <w:ind w:left="142" w:right="281"/>
        <w:jc w:val="both"/>
        <w:rPr>
          <w:rFonts w:cs="Times New Roman"/>
          <w:sz w:val="10"/>
          <w:szCs w:val="10"/>
        </w:rPr>
      </w:pPr>
    </w:p>
    <w:p w:rsidR="00480CE3" w:rsidRPr="00D90F77" w:rsidRDefault="00480CE3" w:rsidP="00480CE3">
      <w:pPr>
        <w:ind w:left="142" w:right="281"/>
        <w:jc w:val="both"/>
        <w:rPr>
          <w:rFonts w:cs="Times New Roman"/>
          <w:sz w:val="25"/>
          <w:szCs w:val="25"/>
        </w:rPr>
      </w:pPr>
      <w:r w:rsidRPr="00D90F77">
        <w:rPr>
          <w:rFonts w:cs="Times New Roman"/>
          <w:sz w:val="25"/>
          <w:szCs w:val="25"/>
        </w:rPr>
        <w:t>Agricoltori e apicoltori devono parlarsi e venirsi incontro per superare le reciproche diffidenze e collaborare nel rendere correttamente complementari le loro attività. È l’indicazione operativa emersa dal talk “Le api sono in pericolo? …parliamone con gli esperti” organizzato dall’Associazione regionale pugliese dei tecnici e ricercatori in agricoltura (</w:t>
      </w:r>
      <w:proofErr w:type="spellStart"/>
      <w:r w:rsidRPr="00D90F77">
        <w:rPr>
          <w:rFonts w:cs="Times New Roman"/>
          <w:sz w:val="25"/>
          <w:szCs w:val="25"/>
        </w:rPr>
        <w:t>Arptra</w:t>
      </w:r>
      <w:proofErr w:type="spellEnd"/>
      <w:r w:rsidRPr="00D90F77">
        <w:rPr>
          <w:rFonts w:cs="Times New Roman"/>
          <w:sz w:val="25"/>
          <w:szCs w:val="25"/>
        </w:rPr>
        <w:t xml:space="preserve">) nell’ambito di una serie di incontri su cibo, agricoltura e ambiente da essa tenuti nei quattro giorni di </w:t>
      </w:r>
      <w:proofErr w:type="spellStart"/>
      <w:r w:rsidRPr="00D90F77">
        <w:rPr>
          <w:rFonts w:cs="Times New Roman"/>
          <w:sz w:val="25"/>
          <w:szCs w:val="25"/>
        </w:rPr>
        <w:t>Agrilevante</w:t>
      </w:r>
      <w:proofErr w:type="spellEnd"/>
      <w:r w:rsidRPr="00D90F77">
        <w:rPr>
          <w:rFonts w:cs="Times New Roman"/>
          <w:sz w:val="25"/>
          <w:szCs w:val="25"/>
        </w:rPr>
        <w:t xml:space="preserve">. Un incontro vivacizzato dal dialogo-dibattito fra Maria </w:t>
      </w:r>
      <w:proofErr w:type="spellStart"/>
      <w:r w:rsidRPr="00D90F77">
        <w:rPr>
          <w:rFonts w:cs="Times New Roman"/>
          <w:sz w:val="25"/>
          <w:szCs w:val="25"/>
        </w:rPr>
        <w:t>Donnaloia</w:t>
      </w:r>
      <w:proofErr w:type="spellEnd"/>
      <w:r w:rsidRPr="00D90F77">
        <w:rPr>
          <w:rFonts w:cs="Times New Roman"/>
          <w:sz w:val="25"/>
          <w:szCs w:val="25"/>
        </w:rPr>
        <w:t>, agronomo, apicoltrice e tecnico dell’Associazione regionale apicoltori pugliesi (</w:t>
      </w:r>
      <w:proofErr w:type="spellStart"/>
      <w:r w:rsidRPr="00D90F77">
        <w:rPr>
          <w:rFonts w:cs="Times New Roman"/>
          <w:sz w:val="25"/>
          <w:szCs w:val="25"/>
        </w:rPr>
        <w:t>Arap</w:t>
      </w:r>
      <w:proofErr w:type="spellEnd"/>
      <w:r w:rsidRPr="00D90F77">
        <w:rPr>
          <w:rFonts w:cs="Times New Roman"/>
          <w:sz w:val="25"/>
          <w:szCs w:val="25"/>
        </w:rPr>
        <w:t xml:space="preserve">), e Vittorio </w:t>
      </w:r>
      <w:proofErr w:type="spellStart"/>
      <w:r w:rsidRPr="00D90F77">
        <w:rPr>
          <w:rFonts w:cs="Times New Roman"/>
          <w:sz w:val="25"/>
          <w:szCs w:val="25"/>
        </w:rPr>
        <w:t>Filì</w:t>
      </w:r>
      <w:proofErr w:type="spellEnd"/>
      <w:r w:rsidRPr="00D90F77">
        <w:rPr>
          <w:rFonts w:cs="Times New Roman"/>
          <w:sz w:val="25"/>
          <w:szCs w:val="25"/>
        </w:rPr>
        <w:t>, presidente dell’</w:t>
      </w:r>
      <w:proofErr w:type="spellStart"/>
      <w:r w:rsidRPr="00D90F77">
        <w:rPr>
          <w:rFonts w:cs="Times New Roman"/>
          <w:sz w:val="25"/>
          <w:szCs w:val="25"/>
        </w:rPr>
        <w:t>Arptra</w:t>
      </w:r>
      <w:proofErr w:type="spellEnd"/>
      <w:r w:rsidRPr="00D90F77">
        <w:rPr>
          <w:rFonts w:cs="Times New Roman"/>
          <w:sz w:val="25"/>
          <w:szCs w:val="25"/>
        </w:rPr>
        <w:t>.</w:t>
      </w:r>
    </w:p>
    <w:p w:rsidR="00480CE3" w:rsidRPr="00D90F77" w:rsidRDefault="00480CE3" w:rsidP="00480CE3">
      <w:pPr>
        <w:ind w:left="142" w:right="281"/>
        <w:jc w:val="both"/>
        <w:rPr>
          <w:rFonts w:cs="Times New Roman"/>
          <w:sz w:val="25"/>
          <w:szCs w:val="25"/>
        </w:rPr>
      </w:pPr>
      <w:r w:rsidRPr="00D90F77">
        <w:rPr>
          <w:rFonts w:cs="Times New Roman"/>
          <w:sz w:val="25"/>
          <w:szCs w:val="25"/>
        </w:rPr>
        <w:t xml:space="preserve">«In Puglia operano 650 apicoltori che gestiscono circa 17.000 alveari censiti ufficialmente nell’Anagrafe apistica – ha introdotto </w:t>
      </w:r>
      <w:proofErr w:type="spellStart"/>
      <w:r w:rsidRPr="00D90F77">
        <w:rPr>
          <w:rFonts w:cs="Times New Roman"/>
          <w:sz w:val="25"/>
          <w:szCs w:val="25"/>
        </w:rPr>
        <w:t>Donnaloia</w:t>
      </w:r>
      <w:proofErr w:type="spellEnd"/>
      <w:r w:rsidRPr="00D90F77">
        <w:rPr>
          <w:rFonts w:cs="Times New Roman"/>
          <w:sz w:val="25"/>
          <w:szCs w:val="25"/>
        </w:rPr>
        <w:t xml:space="preserve"> –. Per il 70% sono hobbisti, hanno meno di 10 alveari e producono miele per autoconsumo ed eventualmente pochi altri, o produttori di piccole dimensioni, con non più di 30 alveari, mentre per il 30% sono apicoltori con più di 30 alveari. L’apicoltura, anche in Puglia, viene minacciata non solo da parassiti e patogeni, ma anche da un utilizzo a volte improprio dei prodotti fitosanitari».</w:t>
      </w:r>
    </w:p>
    <w:p w:rsidR="00480CE3" w:rsidRPr="00D90F77" w:rsidRDefault="00480CE3" w:rsidP="00480CE3">
      <w:pPr>
        <w:ind w:left="142" w:right="281"/>
        <w:jc w:val="both"/>
        <w:rPr>
          <w:rFonts w:cs="Times New Roman"/>
          <w:sz w:val="25"/>
          <w:szCs w:val="25"/>
          <w:shd w:val="clear" w:color="auto" w:fill="FFFFFF"/>
        </w:rPr>
      </w:pPr>
      <w:r w:rsidRPr="00D90F77">
        <w:rPr>
          <w:rFonts w:cs="Times New Roman"/>
          <w:sz w:val="25"/>
          <w:szCs w:val="25"/>
        </w:rPr>
        <w:t xml:space="preserve">In primo luogo l’impiego dei diserbanti causa una forte perdita di biodiversità floristica, inoltre il ricorso a insetticidi </w:t>
      </w:r>
      <w:proofErr w:type="spellStart"/>
      <w:r w:rsidRPr="00D90F77">
        <w:rPr>
          <w:rFonts w:cs="Times New Roman"/>
          <w:sz w:val="25"/>
          <w:szCs w:val="25"/>
        </w:rPr>
        <w:t>neonicotinoidi</w:t>
      </w:r>
      <w:proofErr w:type="spellEnd"/>
      <w:r w:rsidRPr="00D90F77">
        <w:rPr>
          <w:rFonts w:cs="Times New Roman"/>
          <w:sz w:val="25"/>
          <w:szCs w:val="25"/>
        </w:rPr>
        <w:t xml:space="preserve"> come </w:t>
      </w:r>
      <w:proofErr w:type="spellStart"/>
      <w:r w:rsidRPr="00D90F77">
        <w:rPr>
          <w:rFonts w:cs="Times New Roman"/>
          <w:sz w:val="25"/>
          <w:szCs w:val="25"/>
        </w:rPr>
        <w:t>imidacloprid</w:t>
      </w:r>
      <w:proofErr w:type="spellEnd"/>
      <w:r w:rsidRPr="00D90F77">
        <w:rPr>
          <w:rFonts w:cs="Times New Roman"/>
          <w:sz w:val="25"/>
          <w:szCs w:val="25"/>
        </w:rPr>
        <w:t xml:space="preserve">, </w:t>
      </w:r>
      <w:proofErr w:type="spellStart"/>
      <w:r w:rsidRPr="00D90F77">
        <w:rPr>
          <w:rFonts w:cs="Times New Roman"/>
          <w:sz w:val="25"/>
          <w:szCs w:val="25"/>
        </w:rPr>
        <w:t>thiamethoxam</w:t>
      </w:r>
      <w:proofErr w:type="spellEnd"/>
      <w:r w:rsidRPr="00D90F77">
        <w:rPr>
          <w:rFonts w:cs="Times New Roman"/>
          <w:sz w:val="25"/>
          <w:szCs w:val="25"/>
        </w:rPr>
        <w:t xml:space="preserve"> e altri in presenza di alveari posizionati nei ciliegeti o negli agrumeti o altrove crea seri rischi di avvelenamento. «Le api venute a contatto con tali insetticidi accusano disturbi come la perdita di memoria, il cambiamento delle abitudini, l’incapacità di tornare nell’alveare, lo spopolamento delle famiglie, la perdita del </w:t>
      </w:r>
      <w:proofErr w:type="spellStart"/>
      <w:r w:rsidRPr="00D90F77">
        <w:rPr>
          <w:rFonts w:cs="Times New Roman"/>
          <w:sz w:val="25"/>
          <w:szCs w:val="25"/>
        </w:rPr>
        <w:t>microbiota</w:t>
      </w:r>
      <w:proofErr w:type="spellEnd"/>
      <w:r w:rsidRPr="00D90F77">
        <w:rPr>
          <w:rFonts w:cs="Times New Roman"/>
          <w:sz w:val="25"/>
          <w:szCs w:val="25"/>
        </w:rPr>
        <w:t>, cioè dell’insieme di</w:t>
      </w:r>
      <w:r w:rsidRPr="00D90F77">
        <w:rPr>
          <w:rFonts w:cs="Times New Roman"/>
          <w:b/>
          <w:sz w:val="25"/>
          <w:szCs w:val="25"/>
        </w:rPr>
        <w:t xml:space="preserve"> </w:t>
      </w:r>
      <w:r w:rsidRPr="00D90F77">
        <w:rPr>
          <w:rStyle w:val="Enfasigrassetto"/>
          <w:rFonts w:cs="Times New Roman"/>
          <w:b w:val="0"/>
          <w:sz w:val="25"/>
          <w:szCs w:val="25"/>
        </w:rPr>
        <w:t>microrganismi</w:t>
      </w:r>
      <w:r w:rsidRPr="00D90F77">
        <w:rPr>
          <w:rFonts w:cs="Times New Roman"/>
          <w:b/>
          <w:sz w:val="25"/>
          <w:szCs w:val="25"/>
          <w:shd w:val="clear" w:color="auto" w:fill="FFFFFF"/>
        </w:rPr>
        <w:t xml:space="preserve"> </w:t>
      </w:r>
      <w:r w:rsidRPr="00D90F77">
        <w:rPr>
          <w:rFonts w:ascii="Cambria Math" w:hAnsi="Cambria Math" w:cs="Cambria Math"/>
          <w:b/>
          <w:sz w:val="25"/>
          <w:szCs w:val="25"/>
          <w:shd w:val="clear" w:color="auto" w:fill="FFFFFF"/>
        </w:rPr>
        <w:t>⎼</w:t>
      </w:r>
      <w:r w:rsidRPr="00D90F77">
        <w:rPr>
          <w:rFonts w:cs="Times New Roman"/>
          <w:b/>
          <w:sz w:val="25"/>
          <w:szCs w:val="25"/>
          <w:shd w:val="clear" w:color="auto" w:fill="FFFFFF"/>
        </w:rPr>
        <w:t xml:space="preserve"> </w:t>
      </w:r>
      <w:r w:rsidRPr="00D90F77">
        <w:rPr>
          <w:rFonts w:cs="Times New Roman"/>
          <w:sz w:val="25"/>
          <w:szCs w:val="25"/>
          <w:shd w:val="clear" w:color="auto" w:fill="FFFFFF"/>
        </w:rPr>
        <w:t xml:space="preserve">batteri, funghi, archeobatteri e protozoi </w:t>
      </w:r>
      <w:r w:rsidRPr="00D90F77">
        <w:rPr>
          <w:rFonts w:ascii="Cambria Math" w:hAnsi="Cambria Math" w:cs="Cambria Math"/>
          <w:sz w:val="25"/>
          <w:szCs w:val="25"/>
          <w:shd w:val="clear" w:color="auto" w:fill="FFFFFF"/>
        </w:rPr>
        <w:t>⎼</w:t>
      </w:r>
      <w:r w:rsidRPr="00D90F77">
        <w:rPr>
          <w:rFonts w:cs="Times New Roman"/>
          <w:sz w:val="25"/>
          <w:szCs w:val="25"/>
          <w:shd w:val="clear" w:color="auto" w:fill="FFFFFF"/>
        </w:rPr>
        <w:t xml:space="preserve"> e dei</w:t>
      </w:r>
      <w:r w:rsidRPr="00D90F77">
        <w:rPr>
          <w:rFonts w:cs="Times New Roman"/>
          <w:b/>
          <w:sz w:val="25"/>
          <w:szCs w:val="25"/>
          <w:shd w:val="clear" w:color="auto" w:fill="FFFFFF"/>
        </w:rPr>
        <w:t xml:space="preserve"> </w:t>
      </w:r>
      <w:r w:rsidRPr="00D90F77">
        <w:rPr>
          <w:rStyle w:val="Enfasigrassetto"/>
          <w:rFonts w:cs="Times New Roman"/>
          <w:b w:val="0"/>
          <w:sz w:val="25"/>
          <w:szCs w:val="25"/>
        </w:rPr>
        <w:t>virus</w:t>
      </w:r>
      <w:r w:rsidRPr="00D90F77">
        <w:rPr>
          <w:rFonts w:cs="Times New Roman"/>
          <w:b/>
          <w:sz w:val="25"/>
          <w:szCs w:val="25"/>
          <w:shd w:val="clear" w:color="auto" w:fill="FFFFFF"/>
        </w:rPr>
        <w:t xml:space="preserve"> </w:t>
      </w:r>
      <w:r w:rsidRPr="00D90F77">
        <w:rPr>
          <w:rFonts w:cs="Times New Roman"/>
          <w:sz w:val="25"/>
          <w:szCs w:val="25"/>
          <w:shd w:val="clear" w:color="auto" w:fill="FFFFFF"/>
        </w:rPr>
        <w:t>che vivono e colonizzano l’alveare, con effetti devastanti sulle api, che diventano più suscettibili alle malattie e non riescono a superare i problemi di salute. L’indebolimento causato dall’avvelenamento viene peggiorato, in caso di siccità prolungata, da carenze nutrizionali, con morie anche notevoli di api».</w:t>
      </w:r>
    </w:p>
    <w:p w:rsidR="00205AFD" w:rsidRPr="00D90F77" w:rsidRDefault="00480CE3" w:rsidP="00480CE3">
      <w:pPr>
        <w:ind w:left="142" w:right="281"/>
        <w:jc w:val="both"/>
        <w:rPr>
          <w:rFonts w:cs="Times New Roman"/>
          <w:sz w:val="25"/>
          <w:szCs w:val="25"/>
        </w:rPr>
      </w:pPr>
      <w:r w:rsidRPr="00D90F77">
        <w:rPr>
          <w:rFonts w:cs="Times New Roman"/>
          <w:sz w:val="25"/>
          <w:szCs w:val="25"/>
          <w:shd w:val="clear" w:color="auto" w:fill="FFFFFF"/>
        </w:rPr>
        <w:t xml:space="preserve">Le api sono indispensabili per l’impollinazione delle colture arboree, per cui sono preziose per gli agricoltori, ha argomentato </w:t>
      </w:r>
      <w:proofErr w:type="spellStart"/>
      <w:r w:rsidRPr="00D90F77">
        <w:rPr>
          <w:rFonts w:cs="Times New Roman"/>
          <w:sz w:val="25"/>
          <w:szCs w:val="25"/>
          <w:shd w:val="clear" w:color="auto" w:fill="FFFFFF"/>
        </w:rPr>
        <w:t>Filì</w:t>
      </w:r>
      <w:proofErr w:type="spellEnd"/>
      <w:r w:rsidRPr="00D90F77">
        <w:rPr>
          <w:rFonts w:cs="Times New Roman"/>
          <w:sz w:val="25"/>
          <w:szCs w:val="25"/>
          <w:shd w:val="clear" w:color="auto" w:fill="FFFFFF"/>
        </w:rPr>
        <w:t>. «A volte purtroppo le associazioni ambientaliste sparano nel mucchio degli agricoltori accusandoli ingiustamente. Ritengo che sia necessario parlarsi fra apicoltori, agricoltori e tecnici per aiutarsi gli uni con gli altri, ad esempio creando una rete per la segnalazione degli spostamenti degli alveari. Anche gli agricoltori hanno a cuore la sorte delle api, per esse preziosissime, e l’</w:t>
      </w:r>
      <w:proofErr w:type="spellStart"/>
      <w:r w:rsidRPr="00D90F77">
        <w:rPr>
          <w:rFonts w:cs="Times New Roman"/>
          <w:sz w:val="25"/>
          <w:szCs w:val="25"/>
          <w:shd w:val="clear" w:color="auto" w:fill="FFFFFF"/>
        </w:rPr>
        <w:t>Arptra</w:t>
      </w:r>
      <w:proofErr w:type="spellEnd"/>
      <w:r w:rsidRPr="00D90F77">
        <w:rPr>
          <w:rFonts w:cs="Times New Roman"/>
          <w:sz w:val="25"/>
          <w:szCs w:val="25"/>
          <w:shd w:val="clear" w:color="auto" w:fill="FFFFFF"/>
        </w:rPr>
        <w:t xml:space="preserve"> se ne fa interprete. </w:t>
      </w:r>
      <w:r w:rsidRPr="00D90F77">
        <w:rPr>
          <w:rFonts w:cs="Times New Roman"/>
          <w:sz w:val="25"/>
          <w:szCs w:val="25"/>
        </w:rPr>
        <w:t>La nostra attenzione verso l’ambiente è testimoniata dall’incontro che ha preceduto questo sulle api, su “Accordo collettivo: innovazione, buone prassi in agricoltura biologica, integrale e di qualità” con la partecipazione di Nino Paparella, presidente del Consorzio Italiano per il Biologico».</w:t>
      </w:r>
    </w:p>
    <w:p w:rsidR="00FC4390" w:rsidRPr="00E81FB8" w:rsidRDefault="001652D5">
      <w:pPr>
        <w:tabs>
          <w:tab w:val="right" w:pos="7910"/>
        </w:tabs>
        <w:jc w:val="both"/>
        <w:rPr>
          <w:rFonts w:cs="Times New Roman"/>
          <w:b/>
          <w:color w:val="333333"/>
          <w:sz w:val="28"/>
          <w:szCs w:val="28"/>
        </w:rPr>
      </w:pPr>
      <w:r>
        <w:rPr>
          <w:rFonts w:cs="Times New Roman"/>
          <w:b/>
          <w:color w:val="333333"/>
          <w:sz w:val="28"/>
          <w:szCs w:val="28"/>
        </w:rPr>
        <w:t xml:space="preserve">  </w:t>
      </w:r>
      <w:r w:rsidR="00394E5E">
        <w:rPr>
          <w:rFonts w:cs="Times New Roman"/>
          <w:b/>
          <w:color w:val="333333"/>
          <w:sz w:val="28"/>
          <w:szCs w:val="28"/>
        </w:rPr>
        <w:t>Bari, 13</w:t>
      </w:r>
      <w:r w:rsidR="005F176C">
        <w:rPr>
          <w:rFonts w:cs="Times New Roman"/>
          <w:b/>
          <w:color w:val="333333"/>
          <w:sz w:val="28"/>
          <w:szCs w:val="28"/>
        </w:rPr>
        <w:t xml:space="preserve"> </w:t>
      </w:r>
      <w:r w:rsidR="00A00A28" w:rsidRPr="00BE5121">
        <w:rPr>
          <w:rFonts w:cs="Times New Roman"/>
          <w:b/>
          <w:color w:val="333333"/>
          <w:sz w:val="28"/>
          <w:szCs w:val="28"/>
        </w:rPr>
        <w:t>ottobre 2019</w:t>
      </w:r>
    </w:p>
    <w:sectPr w:rsidR="00FC4390" w:rsidRPr="00E81FB8" w:rsidSect="00C741F3">
      <w:footerReference w:type="default" r:id="rId6"/>
      <w:headerReference w:type="first" r:id="rId7"/>
      <w:footerReference w:type="first" r:id="rId8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5FE" w:rsidRDefault="004005FE" w:rsidP="002C71A5">
      <w:r>
        <w:separator/>
      </w:r>
    </w:p>
  </w:endnote>
  <w:endnote w:type="continuationSeparator" w:id="0">
    <w:p w:rsidR="004005FE" w:rsidRDefault="004005FE" w:rsidP="002C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A5" w:rsidRDefault="00BE12FB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 w:rsidR="00C07EC8">
      <w:instrText xml:space="preserve"> PAGE </w:instrText>
    </w:r>
    <w:r>
      <w:fldChar w:fldCharType="separate"/>
    </w:r>
    <w:r w:rsidR="00D90F7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5208"/>
      <w:docPartObj>
        <w:docPartGallery w:val="Page Numbers (Bottom of Page)"/>
        <w:docPartUnique/>
      </w:docPartObj>
    </w:sdtPr>
    <w:sdtEndPr/>
    <w:sdtContent>
      <w:p w:rsidR="0061688F" w:rsidRDefault="001B6DC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F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71A5" w:rsidRDefault="002C71A5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5FE" w:rsidRDefault="004005FE" w:rsidP="002C71A5">
      <w:r>
        <w:separator/>
      </w:r>
    </w:p>
  </w:footnote>
  <w:footnote w:type="continuationSeparator" w:id="0">
    <w:p w:rsidR="004005FE" w:rsidRDefault="004005FE" w:rsidP="002C7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A5" w:rsidRDefault="00C07EC8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-59689</wp:posOffset>
          </wp:positionH>
          <wp:positionV relativeFrom="page">
            <wp:posOffset>-28574</wp:posOffset>
          </wp:positionV>
          <wp:extent cx="7601585" cy="10744200"/>
          <wp:effectExtent l="0" t="0" r="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 Federunacoma Surl AGRIL CS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5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A5"/>
    <w:rsid w:val="000765F1"/>
    <w:rsid w:val="00076DAA"/>
    <w:rsid w:val="00097DE6"/>
    <w:rsid w:val="001652D5"/>
    <w:rsid w:val="001942CE"/>
    <w:rsid w:val="001B6DCD"/>
    <w:rsid w:val="00205AFD"/>
    <w:rsid w:val="00277A8B"/>
    <w:rsid w:val="002A41B4"/>
    <w:rsid w:val="002C71A5"/>
    <w:rsid w:val="00304659"/>
    <w:rsid w:val="00316EFE"/>
    <w:rsid w:val="0036022E"/>
    <w:rsid w:val="003857B8"/>
    <w:rsid w:val="00394E5E"/>
    <w:rsid w:val="003E0BDB"/>
    <w:rsid w:val="004005FE"/>
    <w:rsid w:val="00480CE3"/>
    <w:rsid w:val="004A6000"/>
    <w:rsid w:val="004A6E6E"/>
    <w:rsid w:val="004C6208"/>
    <w:rsid w:val="004E17CC"/>
    <w:rsid w:val="00566AC8"/>
    <w:rsid w:val="005F176C"/>
    <w:rsid w:val="0061688F"/>
    <w:rsid w:val="00665780"/>
    <w:rsid w:val="006A6959"/>
    <w:rsid w:val="006C6397"/>
    <w:rsid w:val="006E02F4"/>
    <w:rsid w:val="006F1D9E"/>
    <w:rsid w:val="006F7AAD"/>
    <w:rsid w:val="00735C19"/>
    <w:rsid w:val="00766858"/>
    <w:rsid w:val="0077494C"/>
    <w:rsid w:val="007773EE"/>
    <w:rsid w:val="007A3767"/>
    <w:rsid w:val="00801DE7"/>
    <w:rsid w:val="00845284"/>
    <w:rsid w:val="008709D5"/>
    <w:rsid w:val="008C3765"/>
    <w:rsid w:val="00924C77"/>
    <w:rsid w:val="00943DF8"/>
    <w:rsid w:val="009450EE"/>
    <w:rsid w:val="00962D05"/>
    <w:rsid w:val="00997833"/>
    <w:rsid w:val="009A6960"/>
    <w:rsid w:val="009C2413"/>
    <w:rsid w:val="009D11B3"/>
    <w:rsid w:val="009F3DB9"/>
    <w:rsid w:val="00A00A28"/>
    <w:rsid w:val="00A663ED"/>
    <w:rsid w:val="00A708C5"/>
    <w:rsid w:val="00A90753"/>
    <w:rsid w:val="00A90884"/>
    <w:rsid w:val="00AC0E19"/>
    <w:rsid w:val="00AD71BD"/>
    <w:rsid w:val="00BE12FB"/>
    <w:rsid w:val="00BE5121"/>
    <w:rsid w:val="00C07EC8"/>
    <w:rsid w:val="00C159D1"/>
    <w:rsid w:val="00C30DE8"/>
    <w:rsid w:val="00C45AA5"/>
    <w:rsid w:val="00C741F3"/>
    <w:rsid w:val="00C9155B"/>
    <w:rsid w:val="00CA4E18"/>
    <w:rsid w:val="00CB3E1B"/>
    <w:rsid w:val="00D039E3"/>
    <w:rsid w:val="00D355A7"/>
    <w:rsid w:val="00D44E3C"/>
    <w:rsid w:val="00D46666"/>
    <w:rsid w:val="00D669EE"/>
    <w:rsid w:val="00D90F77"/>
    <w:rsid w:val="00DF43D4"/>
    <w:rsid w:val="00E63937"/>
    <w:rsid w:val="00E81FB8"/>
    <w:rsid w:val="00E871FF"/>
    <w:rsid w:val="00ED47E2"/>
    <w:rsid w:val="00F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62345-6FB2-4556-AD4F-8CCB76E4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C71A5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3D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71A5"/>
    <w:rPr>
      <w:u w:val="single"/>
    </w:rPr>
  </w:style>
  <w:style w:type="table" w:customStyle="1" w:styleId="TableNormal">
    <w:name w:val="Table Normal"/>
    <w:rsid w:val="002C7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C71A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2C71A5"/>
  </w:style>
  <w:style w:type="paragraph" w:styleId="NormaleWeb">
    <w:name w:val="Normal (Web)"/>
    <w:rsid w:val="002C71A5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88F"/>
    <w:rPr>
      <w:rFonts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E7"/>
    <w:rPr>
      <w:rFonts w:ascii="Segoe UI" w:hAnsi="Segoe UI" w:cs="Segoe UI"/>
      <w:color w:val="000000"/>
      <w:sz w:val="18"/>
      <w:szCs w:val="18"/>
      <w:u w:color="000000"/>
    </w:rPr>
  </w:style>
  <w:style w:type="character" w:styleId="Enfasicorsivo">
    <w:name w:val="Emphasis"/>
    <w:basedOn w:val="Carpredefinitoparagrafo"/>
    <w:uiPriority w:val="20"/>
    <w:qFormat/>
    <w:rsid w:val="00BE5121"/>
    <w:rPr>
      <w:i/>
      <w:iCs/>
    </w:rPr>
  </w:style>
  <w:style w:type="character" w:styleId="Enfasigrassetto">
    <w:name w:val="Strong"/>
    <w:basedOn w:val="Carpredefinitoparagrafo"/>
    <w:uiPriority w:val="22"/>
    <w:qFormat/>
    <w:rsid w:val="00480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Utente</cp:lastModifiedBy>
  <cp:revision>3</cp:revision>
  <cp:lastPrinted>2019-10-12T13:13:00Z</cp:lastPrinted>
  <dcterms:created xsi:type="dcterms:W3CDTF">2019-10-13T12:47:00Z</dcterms:created>
  <dcterms:modified xsi:type="dcterms:W3CDTF">2019-10-13T12:54:00Z</dcterms:modified>
</cp:coreProperties>
</file>